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0"/>
        <w:gridCol w:w="89"/>
        <w:gridCol w:w="931"/>
        <w:gridCol w:w="89"/>
        <w:gridCol w:w="976"/>
        <w:gridCol w:w="1585"/>
        <w:gridCol w:w="1585"/>
        <w:gridCol w:w="1585"/>
        <w:gridCol w:w="1585"/>
      </w:tblGrid>
      <w:tr w:rsidR="00285C9A" w:rsidRPr="00285C9A" w:rsidTr="00285C9A">
        <w:tc>
          <w:tcPr>
            <w:tcW w:w="1600" w:type="pct"/>
            <w:gridSpan w:val="5"/>
            <w:vAlign w:val="center"/>
            <w:hideMark/>
          </w:tcPr>
          <w:p w:rsidR="00285C9A" w:rsidRPr="00285C9A" w:rsidRDefault="00285C9A" w:rsidP="00285C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УТВЕРЖДАЮ </w:t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</w:tr>
      <w:tr w:rsidR="00285C9A" w:rsidRPr="00285C9A" w:rsidTr="00285C9A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Василенко Н. М.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9A" w:rsidRPr="00285C9A" w:rsidTr="00285C9A">
        <w:tc>
          <w:tcPr>
            <w:tcW w:w="50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gridSpan w:val="5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«</w:t>
            </w:r>
            <w:r w:rsidRPr="00285C9A">
              <w:rPr>
                <w:rFonts w:ascii="Tahoma" w:eastAsia="Times New Roman" w:hAnsi="Tahoma" w:cs="Tahoma"/>
                <w:sz w:val="13"/>
                <w:szCs w:val="13"/>
                <w:u w:val="single"/>
                <w:lang w:eastAsia="ru-RU"/>
              </w:rPr>
              <w:t>13» 11</w:t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   20</w:t>
            </w:r>
            <w:r w:rsidRPr="00285C9A">
              <w:rPr>
                <w:rFonts w:ascii="Tahoma" w:eastAsia="Times New Roman" w:hAnsi="Tahoma" w:cs="Tahoma"/>
                <w:sz w:val="13"/>
                <w:szCs w:val="13"/>
                <w:u w:val="single"/>
                <w:lang w:eastAsia="ru-RU"/>
              </w:rPr>
              <w:t>17</w:t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C9A" w:rsidRPr="00285C9A" w:rsidRDefault="00285C9A" w:rsidP="00285C9A">
      <w:pPr>
        <w:spacing w:after="0" w:line="240" w:lineRule="auto"/>
        <w:rPr>
          <w:rFonts w:ascii="Tahoma" w:eastAsia="Times New Roman" w:hAnsi="Tahoma" w:cs="Tahoma"/>
          <w:vanish/>
          <w:sz w:val="13"/>
          <w:szCs w:val="1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ПЛАН-ГРАФИК </w:t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  <w:t xml:space="preserve">на </w:t>
            </w:r>
            <w:r w:rsidRPr="00285C9A">
              <w:rPr>
                <w:rFonts w:ascii="Tahoma" w:eastAsia="Times New Roman" w:hAnsi="Tahoma" w:cs="Tahoma"/>
                <w:sz w:val="13"/>
                <w:szCs w:val="13"/>
                <w:u w:val="single"/>
                <w:lang w:eastAsia="ru-RU"/>
              </w:rPr>
              <w:t>2017</w:t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 год </w:t>
            </w:r>
          </w:p>
        </w:tc>
      </w:tr>
    </w:tbl>
    <w:p w:rsidR="00285C9A" w:rsidRPr="00285C9A" w:rsidRDefault="00285C9A" w:rsidP="00285C9A">
      <w:pPr>
        <w:spacing w:after="240" w:line="240" w:lineRule="auto"/>
        <w:rPr>
          <w:rFonts w:ascii="Tahoma" w:eastAsia="Times New Roman" w:hAnsi="Tahoma" w:cs="Tahoma"/>
          <w:sz w:val="13"/>
          <w:szCs w:val="1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96"/>
        <w:gridCol w:w="2946"/>
        <w:gridCol w:w="281"/>
        <w:gridCol w:w="751"/>
        <w:gridCol w:w="781"/>
      </w:tblGrid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Коды 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13.11.2017</w:t>
            </w:r>
          </w:p>
        </w:tc>
      </w:tr>
      <w:tr w:rsidR="00285C9A" w:rsidRPr="00285C9A" w:rsidTr="00285C9A"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proofErr w:type="gramStart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АДМИНИСТРАЦИЯ СВОБОДНЕНСКОГО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04269710 </w:t>
            </w:r>
          </w:p>
        </w:tc>
      </w:tr>
      <w:tr w:rsidR="00285C9A" w:rsidRPr="00285C9A" w:rsidTr="00285C9A"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7437001086</w:t>
            </w:r>
          </w:p>
        </w:tc>
      </w:tr>
      <w:tr w:rsidR="00285C9A" w:rsidRPr="00285C9A" w:rsidTr="00285C9A"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743001001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75404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14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75647455101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Российская Федерация, 457181, Челябинская </w:t>
            </w:r>
            <w:proofErr w:type="spellStart"/>
            <w:proofErr w:type="gramStart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обл</w:t>
            </w:r>
            <w:proofErr w:type="spellEnd"/>
            <w:proofErr w:type="gramEnd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, Свободный </w:t>
            </w:r>
            <w:proofErr w:type="spellStart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п</w:t>
            </w:r>
            <w:proofErr w:type="spellEnd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, 7-35158-39388, svobodka.ru@mail.ru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3</w:t>
            </w:r>
          </w:p>
        </w:tc>
      </w:tr>
      <w:tr w:rsidR="00285C9A" w:rsidRPr="00285C9A" w:rsidTr="00285C9A"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13.11.2017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383 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Совокупный годовой объем закупок (</w:t>
            </w:r>
            <w:proofErr w:type="spellStart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справочно</w:t>
            </w:r>
            <w:proofErr w:type="spellEnd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2440000.00</w:t>
            </w:r>
          </w:p>
        </w:tc>
      </w:tr>
    </w:tbl>
    <w:p w:rsidR="00285C9A" w:rsidRPr="00285C9A" w:rsidRDefault="00285C9A" w:rsidP="00285C9A">
      <w:pPr>
        <w:spacing w:after="240" w:line="240" w:lineRule="auto"/>
        <w:rPr>
          <w:rFonts w:ascii="Tahoma" w:eastAsia="Times New Roman" w:hAnsi="Tahoma" w:cs="Tahoma"/>
          <w:sz w:val="13"/>
          <w:szCs w:val="1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"/>
        <w:gridCol w:w="775"/>
        <w:gridCol w:w="338"/>
        <w:gridCol w:w="338"/>
        <w:gridCol w:w="334"/>
        <w:gridCol w:w="218"/>
        <w:gridCol w:w="206"/>
        <w:gridCol w:w="263"/>
        <w:gridCol w:w="184"/>
        <w:gridCol w:w="184"/>
        <w:gridCol w:w="290"/>
        <w:gridCol w:w="195"/>
        <w:gridCol w:w="113"/>
        <w:gridCol w:w="129"/>
        <w:gridCol w:w="263"/>
        <w:gridCol w:w="156"/>
        <w:gridCol w:w="144"/>
        <w:gridCol w:w="290"/>
        <w:gridCol w:w="349"/>
        <w:gridCol w:w="162"/>
        <w:gridCol w:w="246"/>
        <w:gridCol w:w="317"/>
        <w:gridCol w:w="246"/>
        <w:gridCol w:w="285"/>
        <w:gridCol w:w="335"/>
        <w:gridCol w:w="346"/>
        <w:gridCol w:w="319"/>
        <w:gridCol w:w="356"/>
        <w:gridCol w:w="317"/>
        <w:gridCol w:w="546"/>
        <w:gridCol w:w="306"/>
        <w:gridCol w:w="369"/>
        <w:gridCol w:w="361"/>
      </w:tblGrid>
      <w:tr w:rsidR="00285C9A" w:rsidRPr="00285C9A" w:rsidTr="00285C9A"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№ </w:t>
            </w:r>
            <w:proofErr w:type="spellStart"/>
            <w:proofErr w:type="gramStart"/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>п</w:t>
            </w:r>
            <w:proofErr w:type="spellEnd"/>
            <w:proofErr w:type="gramEnd"/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>/</w:t>
            </w:r>
            <w:proofErr w:type="spellStart"/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>п</w:t>
            </w:r>
            <w:proofErr w:type="spellEnd"/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>Преимущества, предоставля</w:t>
            </w: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>Осуществление закупки у субъектов малого предпринима</w:t>
            </w: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softHyphen/>
              <w:t>тельства и социально ориентирова</w:t>
            </w: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85C9A" w:rsidRPr="00285C9A" w:rsidTr="00285C9A"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>наимено</w:t>
            </w: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>наимено</w:t>
            </w: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33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173743700108674300100100010013513244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Закупка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1415600.00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1415600.00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1415600.00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271530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271530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года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173743700108674300100100040014321244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Заключение </w:t>
            </w:r>
            <w:proofErr w:type="spellStart"/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энергосервисного</w:t>
            </w:r>
            <w:proofErr w:type="spellEnd"/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 контракта на выполнение мероприятий, направленных на </w:t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lastRenderedPageBreak/>
              <w:t>энергосбережение и повышение энергетической эффективности использования электрической энергии при эксплуатации объектов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lastRenderedPageBreak/>
              <w:t xml:space="preserve">Заключение </w:t>
            </w:r>
            <w:proofErr w:type="spellStart"/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энергосервисного</w:t>
            </w:r>
            <w:proofErr w:type="spellEnd"/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 контракта на выполнение мероприятий, направленных на </w:t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lastRenderedPageBreak/>
              <w:t>энергосбережение и повышение энергетической эффективности использования электрической энергии при эксплуатации объектов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lastRenderedPageBreak/>
              <w:t>2377819.50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2377819.50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339688.50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339688.50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1698442.50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  <w:t>Планиру</w:t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С момента подписания муниципального контракта до 31 декабря 2024 года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lastRenderedPageBreak/>
              <w:t>11889.10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64201.13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12.2024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Иные случаи, установленные высшим исполнительным органом государственной власти </w:t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lastRenderedPageBreak/>
              <w:t>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  <w:t xml:space="preserve">Изменение закупки </w:t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  <w:t>Проведение новой закупки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lastRenderedPageBreak/>
              <w:t>АДМИНИСТРАЦИЯ ОКТЯБРЬСКОГО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АДМИНИСТРАЦИЯ ОКТЯБРЬСКОГО МУНИЦИПАЛЬНОГО РАЙОНА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1024400.00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1024400.00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173743700108674300100100020020000242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77000.00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77000.00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173743700108674300100100030030000244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947400.00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947400.00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</w:tr>
      <w:tr w:rsidR="00285C9A" w:rsidRPr="00285C9A" w:rsidTr="00285C9A">
        <w:tc>
          <w:tcPr>
            <w:tcW w:w="0" w:type="auto"/>
            <w:gridSpan w:val="4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3793419.50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4817819.50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2440000.00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339688.50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339688.50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1698442.50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</w:tr>
      <w:tr w:rsidR="00285C9A" w:rsidRPr="00285C9A" w:rsidTr="00285C9A">
        <w:tc>
          <w:tcPr>
            <w:tcW w:w="0" w:type="auto"/>
            <w:gridSpan w:val="4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X</w:t>
            </w:r>
          </w:p>
        </w:tc>
      </w:tr>
    </w:tbl>
    <w:p w:rsidR="00285C9A" w:rsidRPr="00285C9A" w:rsidRDefault="00285C9A" w:rsidP="00285C9A">
      <w:pPr>
        <w:spacing w:after="240" w:line="240" w:lineRule="auto"/>
        <w:rPr>
          <w:rFonts w:ascii="Tahoma" w:eastAsia="Times New Roman" w:hAnsi="Tahoma" w:cs="Tahoma"/>
          <w:sz w:val="13"/>
          <w:szCs w:val="1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7"/>
        <w:gridCol w:w="4218"/>
        <w:gridCol w:w="422"/>
        <w:gridCol w:w="1687"/>
        <w:gridCol w:w="423"/>
        <w:gridCol w:w="1688"/>
      </w:tblGrid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Главный бухгалтер</w:t>
            </w:r>
          </w:p>
        </w:tc>
        <w:tc>
          <w:tcPr>
            <w:tcW w:w="2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Соловьева О. В. 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(расшифровка подписи) 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C9A" w:rsidRPr="00285C9A" w:rsidRDefault="00285C9A" w:rsidP="00285C9A">
      <w:pPr>
        <w:spacing w:after="0" w:line="240" w:lineRule="auto"/>
        <w:rPr>
          <w:rFonts w:ascii="Tahoma" w:eastAsia="Times New Roman" w:hAnsi="Tahoma" w:cs="Tahoma"/>
          <w:vanish/>
          <w:sz w:val="13"/>
          <w:szCs w:val="1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1"/>
        <w:gridCol w:w="82"/>
        <w:gridCol w:w="269"/>
        <w:gridCol w:w="82"/>
        <w:gridCol w:w="269"/>
        <w:gridCol w:w="142"/>
        <w:gridCol w:w="8220"/>
      </w:tblGrid>
      <w:tr w:rsidR="00285C9A" w:rsidRPr="00285C9A" w:rsidTr="00285C9A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proofErr w:type="gramStart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г</w:t>
            </w:r>
            <w:proofErr w:type="gramEnd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. </w:t>
            </w:r>
          </w:p>
        </w:tc>
      </w:tr>
    </w:tbl>
    <w:p w:rsidR="00285C9A" w:rsidRPr="00285C9A" w:rsidRDefault="00285C9A" w:rsidP="00285C9A">
      <w:pPr>
        <w:spacing w:after="240" w:line="240" w:lineRule="auto"/>
        <w:rPr>
          <w:rFonts w:ascii="Tahoma" w:eastAsia="Times New Roman" w:hAnsi="Tahoma" w:cs="Tahoma"/>
          <w:sz w:val="13"/>
          <w:szCs w:val="1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ФОРМА </w:t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85C9A" w:rsidRPr="00285C9A" w:rsidRDefault="00285C9A" w:rsidP="00285C9A">
      <w:pPr>
        <w:spacing w:after="240" w:line="240" w:lineRule="auto"/>
        <w:rPr>
          <w:rFonts w:ascii="Tahoma" w:eastAsia="Times New Roman" w:hAnsi="Tahoma" w:cs="Tahoma"/>
          <w:sz w:val="13"/>
          <w:szCs w:val="1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6"/>
        <w:gridCol w:w="1403"/>
        <w:gridCol w:w="789"/>
        <w:gridCol w:w="87"/>
      </w:tblGrid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proofErr w:type="gramStart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3</w:t>
            </w:r>
          </w:p>
        </w:tc>
      </w:tr>
      <w:tr w:rsidR="00285C9A" w:rsidRPr="00285C9A" w:rsidTr="00285C9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</w:tbl>
    <w:p w:rsidR="00285C9A" w:rsidRPr="00285C9A" w:rsidRDefault="00285C9A" w:rsidP="00285C9A">
      <w:pPr>
        <w:spacing w:after="240" w:line="240" w:lineRule="auto"/>
        <w:rPr>
          <w:rFonts w:ascii="Tahoma" w:eastAsia="Times New Roman" w:hAnsi="Tahoma" w:cs="Tahoma"/>
          <w:sz w:val="13"/>
          <w:szCs w:val="1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"/>
        <w:gridCol w:w="1573"/>
        <w:gridCol w:w="960"/>
        <w:gridCol w:w="837"/>
        <w:gridCol w:w="1017"/>
        <w:gridCol w:w="1708"/>
        <w:gridCol w:w="953"/>
        <w:gridCol w:w="644"/>
        <w:gridCol w:w="682"/>
        <w:gridCol w:w="826"/>
      </w:tblGrid>
      <w:tr w:rsidR="00285C9A" w:rsidRPr="00285C9A" w:rsidTr="00285C9A"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№ </w:t>
            </w:r>
            <w:proofErr w:type="spellStart"/>
            <w:proofErr w:type="gramStart"/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>п</w:t>
            </w:r>
            <w:proofErr w:type="spellEnd"/>
            <w:proofErr w:type="gramEnd"/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>/</w:t>
            </w:r>
            <w:proofErr w:type="spellStart"/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>п</w:t>
            </w:r>
            <w:proofErr w:type="spellEnd"/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proofErr w:type="gramStart"/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b/>
                <w:bCs/>
                <w:sz w:val="8"/>
                <w:szCs w:val="8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10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173743700108674300100100010013513244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1415600.00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Постановление Министерства тарифного регулирования и энергетики Челябинской области от 29.12.2015 года № 66/7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пункт 29 части 1 статьи 93 Федерального закона о контрактной системе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173743700108674300100100040014321244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Заключение </w:t>
            </w:r>
            <w:proofErr w:type="spellStart"/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энергосервисного</w:t>
            </w:r>
            <w:proofErr w:type="spellEnd"/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2377819.50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Метод, не предусмотренный </w:t>
            </w:r>
            <w:proofErr w:type="gramStart"/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ч</w:t>
            </w:r>
            <w:proofErr w:type="gramEnd"/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.1 ст.22 44-ФЗ/</w:t>
            </w:r>
            <w:proofErr w:type="spellStart"/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Энергосервисный</w:t>
            </w:r>
            <w:proofErr w:type="spellEnd"/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 контракт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 xml:space="preserve">Статья 108 Федерального закона о контрактной системе и Постановление Правительства РФ от 18.08.2010г. № 636 </w:t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  <w:t>Начальная (максимальная) цена контракта определяется как произведение фактического объема потребления энергетического ресурса за прошлый год, стоимости единицы энергетического ресурса на дату объявления о проведении отбора и минимального целого количества лет, составляющих 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Статья 48 Федерального закона о контрактной системе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173743700108674300100100020020000242</w:t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  <w:t>173743700108674300100100030030000244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t>77000.00</w:t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</w:r>
            <w:r w:rsidRPr="00285C9A">
              <w:rPr>
                <w:rFonts w:ascii="Tahoma" w:eastAsia="Times New Roman" w:hAnsi="Tahoma" w:cs="Tahoma"/>
                <w:sz w:val="8"/>
                <w:szCs w:val="8"/>
                <w:lang w:eastAsia="ru-RU"/>
              </w:rPr>
              <w:br/>
              <w:t>947400.00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</w:tr>
    </w:tbl>
    <w:p w:rsidR="00285C9A" w:rsidRPr="00285C9A" w:rsidRDefault="00285C9A" w:rsidP="00285C9A">
      <w:pPr>
        <w:spacing w:after="240" w:line="240" w:lineRule="auto"/>
        <w:rPr>
          <w:rFonts w:ascii="Tahoma" w:eastAsia="Times New Roman" w:hAnsi="Tahoma" w:cs="Tahoma"/>
          <w:sz w:val="13"/>
          <w:szCs w:val="1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61"/>
        <w:gridCol w:w="94"/>
        <w:gridCol w:w="660"/>
        <w:gridCol w:w="655"/>
        <w:gridCol w:w="327"/>
        <w:gridCol w:w="46"/>
        <w:gridCol w:w="1342"/>
        <w:gridCol w:w="46"/>
        <w:gridCol w:w="159"/>
        <w:gridCol w:w="159"/>
        <w:gridCol w:w="106"/>
      </w:tblGrid>
      <w:tr w:rsidR="00285C9A" w:rsidRPr="00285C9A" w:rsidTr="00285C9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Василенко Николай  Михайлович,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«13»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proofErr w:type="gramStart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г</w:t>
            </w:r>
            <w:proofErr w:type="gramEnd"/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. </w:t>
            </w: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Соловьева Оксана Владимировна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C9A" w:rsidRPr="00285C9A" w:rsidTr="00285C9A"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285C9A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C9A" w:rsidRPr="00285C9A" w:rsidRDefault="00285C9A" w:rsidP="002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1DC" w:rsidRDefault="001351DC"/>
    <w:sectPr w:rsidR="001351DC" w:rsidSect="0013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85C9A"/>
    <w:rsid w:val="001351DC"/>
    <w:rsid w:val="0028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8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2019-11-07T04:21:00Z</dcterms:created>
  <dcterms:modified xsi:type="dcterms:W3CDTF">2019-11-07T04:22:00Z</dcterms:modified>
</cp:coreProperties>
</file>